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66" w:rsidRPr="008F1B66" w:rsidRDefault="008F1B66" w:rsidP="008F1B66">
      <w:pPr>
        <w:jc w:val="center"/>
        <w:rPr>
          <w:b/>
          <w:sz w:val="24"/>
          <w:szCs w:val="24"/>
          <w:lang w:val="sr-Cyrl-CS"/>
        </w:rPr>
      </w:pPr>
      <w:r w:rsidRPr="008F1B66">
        <w:rPr>
          <w:b/>
          <w:sz w:val="24"/>
          <w:szCs w:val="24"/>
          <w:lang w:val="sr-Cyrl-CS"/>
        </w:rPr>
        <w:t>Кофердам и апсолутно суво радно поље</w:t>
      </w:r>
    </w:p>
    <w:p w:rsidR="008F1B66" w:rsidRPr="008F1B66" w:rsidRDefault="008F1B66" w:rsidP="008F1B66">
      <w:pPr>
        <w:jc w:val="center"/>
        <w:rPr>
          <w:b/>
          <w:lang w:val="sr-Cyrl-CS"/>
        </w:rPr>
      </w:pPr>
    </w:p>
    <w:p w:rsidR="00000000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утиче влажност на рад?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Шта подразумева и како се обезбеђује релативно суво радно поље?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Која је улога ватеролни?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Где се постављају ватеролне у устима?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користе еластичне интерденталне гумице и која је њихова улога?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користи ретракциони конац и која је његова  улога?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Шта подразумева и како се обезбеђује апсолутно суво радно поље?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Шта је кофердам?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кофердам поставља?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Која је улога кофердама?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Од чега се састоји комплет за постављање кофердама?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кофердам поставља код рестаурације на горњим секутићима и очњацима?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кофердам поставља код рестаурације на премоларима и моларима?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Које су фазе постављања кофердама?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Које су фазе уклањања кофердама?</w:t>
      </w:r>
    </w:p>
    <w:p w:rsidR="008F1B66" w:rsidRP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поставља кофердам са клемерицама без крилаца?</w:t>
      </w:r>
    </w:p>
    <w:p w:rsidR="008F1B66" w:rsidRDefault="008F1B66" w:rsidP="008F1B66">
      <w:pPr>
        <w:pStyle w:val="ListParagraph"/>
        <w:numPr>
          <w:ilvl w:val="0"/>
          <w:numId w:val="1"/>
        </w:numPr>
      </w:pPr>
      <w:r>
        <w:rPr>
          <w:lang w:val="sr-Cyrl-CS"/>
        </w:rPr>
        <w:t>Како се поставља кофердам са клемерицама са крилцима?</w:t>
      </w:r>
    </w:p>
    <w:p w:rsidR="008F1B66" w:rsidRDefault="008F1B66" w:rsidP="008F1B66">
      <w:pPr>
        <w:pStyle w:val="ListParagraph"/>
      </w:pPr>
    </w:p>
    <w:sectPr w:rsidR="008F1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5573"/>
    <w:multiLevelType w:val="hybridMultilevel"/>
    <w:tmpl w:val="E33E7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>
    <w:useFELayout/>
  </w:compat>
  <w:rsids>
    <w:rsidRoot w:val="008F1B66"/>
    <w:rsid w:val="008F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2</cp:revision>
  <dcterms:created xsi:type="dcterms:W3CDTF">2013-09-23T09:11:00Z</dcterms:created>
  <dcterms:modified xsi:type="dcterms:W3CDTF">2013-09-23T09:22:00Z</dcterms:modified>
</cp:coreProperties>
</file>